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A9" w:rsidRDefault="002325A9" w:rsidP="00F62C9B">
      <w:pPr>
        <w:jc w:val="center"/>
        <w:rPr>
          <w:rFonts w:ascii="Times New Roman" w:eastAsia="Times New Roman" w:hAnsi="Times New Roman"/>
          <w:b/>
          <w:lang w:val="ru-RU" w:eastAsia="ru-RU"/>
        </w:rPr>
      </w:pPr>
      <w:r w:rsidRPr="006119D2">
        <w:rPr>
          <w:rFonts w:ascii="Times New Roman" w:eastAsia="Times New Roman" w:hAnsi="Times New Roman"/>
          <w:b/>
          <w:lang w:val="ru-RU" w:eastAsia="ru-RU"/>
        </w:rPr>
        <w:t>Самоанализ урока</w:t>
      </w:r>
    </w:p>
    <w:p w:rsidR="00B155C1" w:rsidRPr="006119D2" w:rsidRDefault="00B155C1" w:rsidP="00B155C1">
      <w:pPr>
        <w:ind w:firstLine="426"/>
        <w:jc w:val="center"/>
        <w:rPr>
          <w:rFonts w:ascii="Times New Roman" w:eastAsia="Times New Roman" w:hAnsi="Times New Roman"/>
          <w:b/>
          <w:lang w:val="ru-RU" w:eastAsia="ru-RU"/>
        </w:rPr>
      </w:pPr>
    </w:p>
    <w:p w:rsidR="002325A9" w:rsidRPr="006119D2" w:rsidRDefault="002325A9" w:rsidP="00B155C1">
      <w:pPr>
        <w:ind w:firstLine="426"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Times New Roman" w:hAnsi="Times New Roman"/>
          <w:lang w:val="ru-RU" w:eastAsia="ru-RU"/>
        </w:rPr>
        <w:t xml:space="preserve">Урок </w:t>
      </w:r>
      <w:r w:rsidR="000F323C">
        <w:rPr>
          <w:rFonts w:ascii="Times New Roman" w:eastAsia="Times New Roman" w:hAnsi="Times New Roman"/>
          <w:lang w:val="ru-RU" w:eastAsia="ru-RU"/>
        </w:rPr>
        <w:t xml:space="preserve">математики </w:t>
      </w:r>
      <w:r w:rsidR="00A376E4" w:rsidRPr="006119D2">
        <w:rPr>
          <w:rFonts w:ascii="Times New Roman" w:eastAsia="Times New Roman" w:hAnsi="Times New Roman"/>
          <w:lang w:val="ru-RU" w:eastAsia="ru-RU"/>
        </w:rPr>
        <w:t xml:space="preserve">был проведён в  </w:t>
      </w:r>
      <w:r w:rsidR="000F323C">
        <w:rPr>
          <w:rFonts w:ascii="Times New Roman" w:eastAsia="Times New Roman" w:hAnsi="Times New Roman"/>
          <w:lang w:val="ru-RU" w:eastAsia="ru-RU"/>
        </w:rPr>
        <w:t>6Б</w:t>
      </w:r>
      <w:r w:rsidR="00A376E4" w:rsidRPr="006119D2">
        <w:rPr>
          <w:rFonts w:ascii="Times New Roman" w:eastAsia="Times New Roman" w:hAnsi="Times New Roman"/>
          <w:lang w:val="ru-RU" w:eastAsia="ru-RU"/>
        </w:rPr>
        <w:t xml:space="preserve">  </w:t>
      </w:r>
      <w:r w:rsidR="00B155C1">
        <w:rPr>
          <w:rFonts w:ascii="Times New Roman" w:eastAsia="Times New Roman" w:hAnsi="Times New Roman"/>
          <w:lang w:val="ru-RU" w:eastAsia="ru-RU"/>
        </w:rPr>
        <w:t xml:space="preserve">классе в рамках Единого Методического Дня по теме «Применение </w:t>
      </w:r>
      <w:proofErr w:type="spellStart"/>
      <w:r w:rsidR="00B155C1">
        <w:rPr>
          <w:rFonts w:ascii="Times New Roman" w:eastAsia="Times New Roman" w:hAnsi="Times New Roman"/>
          <w:lang w:val="ru-RU" w:eastAsia="ru-RU"/>
        </w:rPr>
        <w:t>здоровьесберегающих</w:t>
      </w:r>
      <w:proofErr w:type="spellEnd"/>
      <w:r w:rsidR="00B155C1">
        <w:rPr>
          <w:rFonts w:ascii="Times New Roman" w:eastAsia="Times New Roman" w:hAnsi="Times New Roman"/>
          <w:lang w:val="ru-RU" w:eastAsia="ru-RU"/>
        </w:rPr>
        <w:t xml:space="preserve"> технологий на уроке и во внеурочной деятельности».</w:t>
      </w:r>
    </w:p>
    <w:p w:rsidR="002325A9" w:rsidRPr="006119D2" w:rsidRDefault="002325A9" w:rsidP="00B155C1">
      <w:pPr>
        <w:ind w:firstLine="426"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Times New Roman" w:hAnsi="Times New Roman"/>
          <w:lang w:val="ru-RU" w:eastAsia="ru-RU"/>
        </w:rPr>
        <w:t>Согласно календарно-тематическому планированию тема урока «</w:t>
      </w:r>
      <w:r w:rsidR="000F323C">
        <w:rPr>
          <w:rFonts w:ascii="Times New Roman" w:eastAsia="Times New Roman" w:hAnsi="Times New Roman"/>
          <w:lang w:val="ru-RU" w:eastAsia="ru-RU"/>
        </w:rPr>
        <w:t>Буквенные равенства»</w:t>
      </w:r>
      <w:r w:rsidR="00B155C1">
        <w:rPr>
          <w:rFonts w:ascii="Times New Roman" w:eastAsia="Times New Roman" w:hAnsi="Times New Roman"/>
          <w:lang w:val="ru-RU" w:eastAsia="ru-RU"/>
        </w:rPr>
        <w:t xml:space="preserve">, </w:t>
      </w:r>
      <w:r w:rsidRPr="006119D2">
        <w:rPr>
          <w:rFonts w:ascii="Times New Roman" w:eastAsia="Times New Roman" w:hAnsi="Times New Roman"/>
          <w:lang w:val="ru-RU" w:eastAsia="ru-RU"/>
        </w:rPr>
        <w:t>раздел «</w:t>
      </w:r>
      <w:r w:rsidR="000F323C">
        <w:rPr>
          <w:rFonts w:ascii="Times New Roman" w:eastAsia="Times New Roman" w:hAnsi="Times New Roman"/>
          <w:lang w:val="ru-RU" w:eastAsia="ru-RU"/>
        </w:rPr>
        <w:t>Выражения с буквами</w:t>
      </w:r>
      <w:r w:rsidRPr="006119D2">
        <w:rPr>
          <w:rFonts w:ascii="Times New Roman" w:eastAsia="Times New Roman" w:hAnsi="Times New Roman"/>
          <w:lang w:val="ru-RU" w:eastAsia="ru-RU"/>
        </w:rPr>
        <w:t>».</w:t>
      </w:r>
    </w:p>
    <w:p w:rsidR="000F323C" w:rsidRPr="00B155C1" w:rsidRDefault="002325A9" w:rsidP="00B155C1">
      <w:pPr>
        <w:ind w:firstLine="426"/>
        <w:jc w:val="both"/>
        <w:rPr>
          <w:lang w:val="ru-RU"/>
        </w:rPr>
      </w:pPr>
      <w:r w:rsidRPr="006119D2">
        <w:rPr>
          <w:rFonts w:ascii="Times New Roman" w:eastAsia="Times New Roman" w:hAnsi="Times New Roman"/>
          <w:lang w:val="ru-RU" w:eastAsia="ru-RU"/>
        </w:rPr>
        <w:t>Целью данного урока является:</w:t>
      </w:r>
      <w:r w:rsidRPr="006119D2">
        <w:rPr>
          <w:rFonts w:ascii="Times New Roman" w:eastAsia="Times New Roman" w:hAnsi="Times New Roman"/>
          <w:lang w:val="ru-RU" w:eastAsia="ar-SA"/>
        </w:rPr>
        <w:t xml:space="preserve"> </w:t>
      </w:r>
    </w:p>
    <w:p w:rsidR="0051747C" w:rsidRPr="006119D2" w:rsidRDefault="000F323C" w:rsidP="00B155C1">
      <w:pPr>
        <w:ind w:firstLine="426"/>
        <w:jc w:val="both"/>
        <w:rPr>
          <w:rFonts w:ascii="Times New Roman" w:hAnsi="Times New Roman"/>
          <w:lang w:val="ru-RU"/>
        </w:rPr>
      </w:pPr>
      <w:r w:rsidRPr="000F323C">
        <w:rPr>
          <w:lang w:val="ru-RU"/>
        </w:rPr>
        <w:t xml:space="preserve"> </w:t>
      </w:r>
      <w:r w:rsidRPr="000F323C">
        <w:rPr>
          <w:rFonts w:ascii="Times New Roman" w:hAnsi="Times New Roman"/>
          <w:lang w:val="ru-RU"/>
        </w:rPr>
        <w:t>создать условия для формирования умений решать уравнения, отработать алгоритм решения уравнения;  вместе с учащимися  учиться выбирать способы решения уравнений в зависимости от  условий.</w:t>
      </w:r>
    </w:p>
    <w:p w:rsidR="002325A9" w:rsidRPr="006119D2" w:rsidRDefault="002325A9" w:rsidP="00B155C1">
      <w:pPr>
        <w:ind w:firstLine="426"/>
        <w:jc w:val="both"/>
        <w:rPr>
          <w:rFonts w:ascii="Times New Roman" w:eastAsia="Times New Roman" w:hAnsi="Times New Roman"/>
          <w:lang w:val="ru-RU" w:eastAsia="ar-SA"/>
        </w:rPr>
      </w:pPr>
      <w:r w:rsidRPr="006119D2">
        <w:rPr>
          <w:rFonts w:ascii="Times New Roman" w:eastAsia="Times New Roman" w:hAnsi="Times New Roman"/>
          <w:lang w:val="ru-RU" w:eastAsia="ar-SA"/>
        </w:rPr>
        <w:t xml:space="preserve">Были определены задачи педагога: </w:t>
      </w:r>
    </w:p>
    <w:p w:rsidR="0051747C" w:rsidRPr="006119D2" w:rsidRDefault="0051747C" w:rsidP="00B155C1">
      <w:pPr>
        <w:ind w:firstLine="426"/>
        <w:jc w:val="both"/>
        <w:rPr>
          <w:rFonts w:ascii="Times New Roman" w:hAnsi="Times New Roman"/>
          <w:lang w:val="ru-RU"/>
        </w:rPr>
      </w:pPr>
      <w:r w:rsidRPr="006119D2">
        <w:rPr>
          <w:rFonts w:ascii="Times New Roman" w:hAnsi="Times New Roman"/>
          <w:b/>
          <w:lang w:val="ru-RU"/>
        </w:rPr>
        <w:t>1. Образовательные:</w:t>
      </w:r>
    </w:p>
    <w:p w:rsidR="000F323C" w:rsidRPr="000F323C" w:rsidRDefault="000F323C" w:rsidP="00B155C1">
      <w:pPr>
        <w:ind w:firstLine="426"/>
        <w:jc w:val="both"/>
        <w:rPr>
          <w:rFonts w:ascii="Times New Roman" w:hAnsi="Times New Roman"/>
          <w:lang w:val="ru-RU"/>
        </w:rPr>
      </w:pPr>
      <w:r w:rsidRPr="000F323C">
        <w:rPr>
          <w:rFonts w:ascii="Times New Roman" w:hAnsi="Times New Roman"/>
          <w:lang w:val="ru-RU"/>
        </w:rPr>
        <w:t>научить в процессе реальной ситуации использовать определения следующих понятий: «равенство», «уравнение», «корень уравнения»; решать уравнения на основе зависимостей между компонентами арифметических действий.</w:t>
      </w:r>
    </w:p>
    <w:p w:rsidR="0051747C" w:rsidRPr="000F323C" w:rsidRDefault="0051747C" w:rsidP="00B155C1">
      <w:pPr>
        <w:ind w:firstLine="426"/>
        <w:jc w:val="both"/>
        <w:rPr>
          <w:rFonts w:ascii="Times New Roman" w:hAnsi="Times New Roman"/>
          <w:b/>
          <w:lang w:val="ru-RU"/>
        </w:rPr>
      </w:pPr>
      <w:r w:rsidRPr="000F323C">
        <w:rPr>
          <w:rFonts w:ascii="Times New Roman" w:hAnsi="Times New Roman"/>
          <w:b/>
          <w:lang w:val="ru-RU"/>
        </w:rPr>
        <w:t>2. Развивающие:</w:t>
      </w:r>
    </w:p>
    <w:p w:rsidR="0051747C" w:rsidRPr="006119D2" w:rsidRDefault="0051747C" w:rsidP="00B155C1">
      <w:pPr>
        <w:pStyle w:val="a3"/>
        <w:numPr>
          <w:ilvl w:val="0"/>
          <w:numId w:val="5"/>
        </w:numPr>
        <w:ind w:firstLine="426"/>
        <w:jc w:val="both"/>
        <w:rPr>
          <w:rFonts w:ascii="Times New Roman" w:hAnsi="Times New Roman"/>
          <w:lang w:val="ru-RU"/>
        </w:rPr>
      </w:pPr>
      <w:r w:rsidRPr="006119D2">
        <w:rPr>
          <w:rFonts w:ascii="Times New Roman" w:hAnsi="Times New Roman"/>
          <w:lang w:val="ru-RU"/>
        </w:rPr>
        <w:t>развивать познавательную активность, интерес к предмету;</w:t>
      </w:r>
    </w:p>
    <w:p w:rsidR="0051747C" w:rsidRDefault="0051747C" w:rsidP="00B155C1">
      <w:pPr>
        <w:pStyle w:val="a3"/>
        <w:numPr>
          <w:ilvl w:val="0"/>
          <w:numId w:val="5"/>
        </w:numPr>
        <w:ind w:firstLine="426"/>
        <w:jc w:val="both"/>
        <w:rPr>
          <w:rFonts w:ascii="Times New Roman" w:hAnsi="Times New Roman"/>
          <w:lang w:val="ru-RU"/>
        </w:rPr>
      </w:pPr>
      <w:r w:rsidRPr="006119D2">
        <w:rPr>
          <w:rFonts w:ascii="Times New Roman" w:hAnsi="Times New Roman"/>
          <w:lang w:val="ru-RU"/>
        </w:rPr>
        <w:t>учить наблюдать, сравнивать, делать выводы, обобщать знания;</w:t>
      </w:r>
    </w:p>
    <w:p w:rsidR="00B155C1" w:rsidRPr="006119D2" w:rsidRDefault="00B155C1" w:rsidP="00B155C1">
      <w:pPr>
        <w:pStyle w:val="a3"/>
        <w:numPr>
          <w:ilvl w:val="0"/>
          <w:numId w:val="5"/>
        </w:numPr>
        <w:ind w:firstLine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каждый этап урока спланировать с учетом </w:t>
      </w:r>
      <w:proofErr w:type="spellStart"/>
      <w:r>
        <w:rPr>
          <w:rFonts w:ascii="Times New Roman" w:hAnsi="Times New Roman"/>
          <w:lang w:val="ru-RU"/>
        </w:rPr>
        <w:t>здоровьесбережения</w:t>
      </w:r>
      <w:proofErr w:type="spellEnd"/>
      <w:r>
        <w:rPr>
          <w:rFonts w:ascii="Times New Roman" w:hAnsi="Times New Roman"/>
          <w:lang w:val="ru-RU"/>
        </w:rPr>
        <w:t xml:space="preserve">; </w:t>
      </w:r>
    </w:p>
    <w:p w:rsidR="0051747C" w:rsidRPr="006119D2" w:rsidRDefault="0051747C" w:rsidP="00B155C1">
      <w:pPr>
        <w:pStyle w:val="a3"/>
        <w:numPr>
          <w:ilvl w:val="0"/>
          <w:numId w:val="5"/>
        </w:numPr>
        <w:ind w:firstLine="426"/>
        <w:jc w:val="both"/>
        <w:rPr>
          <w:rFonts w:ascii="Times New Roman" w:hAnsi="Times New Roman"/>
          <w:lang w:val="ru-RU"/>
        </w:rPr>
      </w:pPr>
      <w:r w:rsidRPr="006119D2">
        <w:rPr>
          <w:rFonts w:ascii="Times New Roman" w:hAnsi="Times New Roman"/>
          <w:lang w:val="ru-RU"/>
        </w:rPr>
        <w:t>развивать речь учащихся; способность выдвигать гипотезы, приводить аргументы.</w:t>
      </w:r>
    </w:p>
    <w:p w:rsidR="0051747C" w:rsidRPr="000F323C" w:rsidRDefault="0051747C" w:rsidP="00B155C1">
      <w:pPr>
        <w:ind w:firstLine="426"/>
        <w:jc w:val="both"/>
        <w:rPr>
          <w:rFonts w:ascii="Times New Roman" w:hAnsi="Times New Roman"/>
          <w:b/>
          <w:lang w:val="ru-RU"/>
        </w:rPr>
      </w:pPr>
      <w:r w:rsidRPr="000F323C">
        <w:rPr>
          <w:rFonts w:ascii="Times New Roman" w:hAnsi="Times New Roman"/>
          <w:b/>
          <w:lang w:val="ru-RU"/>
        </w:rPr>
        <w:t>3. Воспитательные:</w:t>
      </w:r>
    </w:p>
    <w:p w:rsidR="000F323C" w:rsidRPr="00B155C1" w:rsidRDefault="000F323C" w:rsidP="00B155C1">
      <w:pPr>
        <w:suppressAutoHyphens/>
        <w:ind w:firstLine="426"/>
        <w:jc w:val="both"/>
        <w:rPr>
          <w:rFonts w:ascii="Times New Roman" w:hAnsi="Times New Roman"/>
          <w:lang w:val="ru-RU"/>
        </w:rPr>
      </w:pPr>
      <w:r w:rsidRPr="000F323C">
        <w:rPr>
          <w:rFonts w:ascii="Times New Roman" w:hAnsi="Times New Roman"/>
          <w:lang w:val="ru-RU"/>
        </w:rPr>
        <w:t>умение слушать и вступать в диалог, участвовать в обсуждении проблем, интегрироваться в пару со  сверстником и строить продуктивное взаимодействие, формировать коммуникативную компетенцию учащихся; воспитывать ответственность и аккуратность.</w:t>
      </w:r>
    </w:p>
    <w:p w:rsidR="00537FF2" w:rsidRDefault="00A376E4" w:rsidP="00B155C1">
      <w:pPr>
        <w:suppressAutoHyphens/>
        <w:ind w:firstLine="426"/>
        <w:jc w:val="both"/>
        <w:rPr>
          <w:rFonts w:ascii="Times New Roman" w:eastAsia="Times New Roman" w:hAnsi="Times New Roman"/>
          <w:lang w:val="ru-RU" w:eastAsia="ar-SA"/>
        </w:rPr>
      </w:pPr>
      <w:r w:rsidRPr="006119D2">
        <w:rPr>
          <w:rFonts w:ascii="Times New Roman" w:eastAsia="Times New Roman" w:hAnsi="Times New Roman"/>
          <w:lang w:val="ru-RU" w:eastAsia="ar-SA"/>
        </w:rPr>
        <w:t xml:space="preserve">По типу урока </w:t>
      </w:r>
      <w:r w:rsidR="00537FF2">
        <w:rPr>
          <w:rFonts w:ascii="Times New Roman" w:eastAsia="Times New Roman" w:hAnsi="Times New Roman"/>
          <w:lang w:val="ru-RU" w:eastAsia="ar-SA"/>
        </w:rPr>
        <w:t>–</w:t>
      </w:r>
      <w:r w:rsidRPr="006119D2">
        <w:rPr>
          <w:rFonts w:ascii="Times New Roman" w:eastAsia="Times New Roman" w:hAnsi="Times New Roman"/>
          <w:lang w:val="ru-RU" w:eastAsia="ar-SA"/>
        </w:rPr>
        <w:t xml:space="preserve"> это</w:t>
      </w:r>
      <w:r w:rsidR="00537FF2">
        <w:rPr>
          <w:rFonts w:ascii="Times New Roman" w:eastAsia="Times New Roman" w:hAnsi="Times New Roman"/>
          <w:lang w:val="ru-RU" w:eastAsia="ar-SA"/>
        </w:rPr>
        <w:t xml:space="preserve"> </w:t>
      </w:r>
      <w:r w:rsidR="002325A9" w:rsidRPr="006119D2">
        <w:rPr>
          <w:rFonts w:ascii="Times New Roman" w:eastAsia="Times New Roman" w:hAnsi="Times New Roman"/>
          <w:lang w:val="ru-RU" w:eastAsia="ar-SA"/>
        </w:rPr>
        <w:t>урок</w:t>
      </w:r>
      <w:r w:rsidR="00537FF2">
        <w:rPr>
          <w:rFonts w:ascii="Times New Roman" w:eastAsia="Times New Roman" w:hAnsi="Times New Roman"/>
          <w:lang w:val="ru-RU" w:eastAsia="ar-SA"/>
        </w:rPr>
        <w:t xml:space="preserve"> </w:t>
      </w:r>
      <w:r w:rsidR="000F323C">
        <w:rPr>
          <w:rFonts w:ascii="Times New Roman" w:eastAsia="Times New Roman" w:hAnsi="Times New Roman"/>
          <w:lang w:val="ru-RU" w:eastAsia="ar-SA"/>
        </w:rPr>
        <w:t>систематизации знаний.</w:t>
      </w:r>
    </w:p>
    <w:p w:rsidR="002325A9" w:rsidRPr="00ED4505" w:rsidRDefault="002325A9" w:rsidP="00B155C1">
      <w:pPr>
        <w:ind w:firstLine="426"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Times New Roman" w:hAnsi="Times New Roman"/>
          <w:lang w:val="ru-RU" w:eastAsia="ar-SA"/>
        </w:rPr>
        <w:t xml:space="preserve">В соответствии с темой урока, целью и задачами были выбраны  </w:t>
      </w:r>
      <w:r w:rsidRPr="006119D2">
        <w:rPr>
          <w:rFonts w:ascii="Times New Roman" w:eastAsia="Times New Roman" w:hAnsi="Times New Roman"/>
          <w:lang w:val="ru-RU" w:eastAsia="ru-RU"/>
        </w:rPr>
        <w:t xml:space="preserve">формы организации учебной работы: индивидуальная, фронтальная и групповая. </w:t>
      </w:r>
      <w:r w:rsidRPr="00ED4505">
        <w:rPr>
          <w:rFonts w:ascii="Times New Roman" w:eastAsia="Times New Roman" w:hAnsi="Times New Roman"/>
          <w:lang w:val="ru-RU" w:eastAsia="ru-RU"/>
        </w:rPr>
        <w:t xml:space="preserve">А также использовано оборудование: компьютер, проектор, раздаточный материал. </w:t>
      </w:r>
    </w:p>
    <w:p w:rsidR="00A141C6" w:rsidRPr="006119D2" w:rsidRDefault="00A141C6" w:rsidP="00B155C1">
      <w:pPr>
        <w:ind w:firstLine="426"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hAnsi="Times New Roman"/>
          <w:lang w:val="ru-RU"/>
        </w:rPr>
        <w:t>На уроке были учтены возрастные и психологические особенности учащихся.</w:t>
      </w:r>
    </w:p>
    <w:p w:rsidR="000F323C" w:rsidRDefault="002325A9" w:rsidP="00B155C1">
      <w:pPr>
        <w:pStyle w:val="a4"/>
        <w:spacing w:before="0" w:after="0"/>
        <w:ind w:firstLine="426"/>
        <w:jc w:val="both"/>
        <w:rPr>
          <w:lang w:val="ru-RU"/>
        </w:rPr>
      </w:pPr>
      <w:r w:rsidRPr="006119D2">
        <w:rPr>
          <w:lang w:val="ru-RU"/>
        </w:rPr>
        <w:t>Свой урок я строила в</w:t>
      </w:r>
      <w:r w:rsidR="00F01821" w:rsidRPr="006119D2">
        <w:rPr>
          <w:lang w:val="ru-RU"/>
        </w:rPr>
        <w:t xml:space="preserve"> соответствии с ФГОС</w:t>
      </w:r>
      <w:r w:rsidRPr="006119D2">
        <w:rPr>
          <w:lang w:val="ru-RU"/>
        </w:rPr>
        <w:t>.</w:t>
      </w:r>
      <w:r w:rsidR="00A141C6" w:rsidRPr="006119D2">
        <w:rPr>
          <w:lang w:val="ru-RU"/>
        </w:rPr>
        <w:t xml:space="preserve"> На всех этапах урока ученики были вовлечены в активную мыслительную и практическую </w:t>
      </w:r>
      <w:r w:rsidR="00B155C1">
        <w:rPr>
          <w:lang w:val="ru-RU"/>
        </w:rPr>
        <w:t xml:space="preserve">активную </w:t>
      </w:r>
      <w:r w:rsidR="00A141C6" w:rsidRPr="006119D2">
        <w:rPr>
          <w:lang w:val="ru-RU"/>
        </w:rPr>
        <w:t xml:space="preserve">деятельность исследовательского характера, детям надо было не только использовать уже имеющиеся знания, но и найти новый способ выполнения уже известного им действия. </w:t>
      </w:r>
      <w:r w:rsidR="0051747C" w:rsidRPr="006119D2">
        <w:rPr>
          <w:lang w:val="ru-RU"/>
        </w:rPr>
        <w:t xml:space="preserve"> </w:t>
      </w:r>
      <w:r w:rsidR="0051747C" w:rsidRPr="000F323C">
        <w:rPr>
          <w:lang w:val="ru-RU"/>
        </w:rPr>
        <w:t xml:space="preserve">На уроке прослеживалась </w:t>
      </w:r>
      <w:proofErr w:type="spellStart"/>
      <w:r w:rsidR="0051747C" w:rsidRPr="000F323C">
        <w:rPr>
          <w:lang w:val="ru-RU"/>
        </w:rPr>
        <w:t>межпредметная</w:t>
      </w:r>
      <w:proofErr w:type="spellEnd"/>
      <w:r w:rsidR="0051747C" w:rsidRPr="000F323C">
        <w:rPr>
          <w:lang w:val="ru-RU"/>
        </w:rPr>
        <w:t xml:space="preserve"> связь: </w:t>
      </w:r>
      <w:r w:rsidR="000F323C">
        <w:rPr>
          <w:lang w:val="ru-RU"/>
        </w:rPr>
        <w:t>математика и история, математики и биологии.</w:t>
      </w:r>
    </w:p>
    <w:p w:rsidR="002325A9" w:rsidRPr="006119D2" w:rsidRDefault="00A141C6" w:rsidP="00B155C1">
      <w:pPr>
        <w:pStyle w:val="a4"/>
        <w:spacing w:before="0" w:after="0"/>
        <w:ind w:firstLine="426"/>
        <w:jc w:val="both"/>
        <w:rPr>
          <w:lang w:val="ru-RU"/>
        </w:rPr>
      </w:pPr>
      <w:r w:rsidRPr="006119D2">
        <w:rPr>
          <w:lang w:val="ru-RU"/>
        </w:rPr>
        <w:t>Этапы урока были тесно взаимосвязаны между собой, чередовались различные виды деятельности</w:t>
      </w:r>
      <w:r w:rsidR="000F323C">
        <w:rPr>
          <w:lang w:val="ru-RU"/>
        </w:rPr>
        <w:t xml:space="preserve"> (12</w:t>
      </w:r>
      <w:r w:rsidR="00762D3C">
        <w:rPr>
          <w:lang w:val="ru-RU"/>
        </w:rPr>
        <w:t xml:space="preserve"> видов деятельности</w:t>
      </w:r>
      <w:r w:rsidR="000F323C">
        <w:rPr>
          <w:lang w:val="ru-RU"/>
        </w:rPr>
        <w:t>)</w:t>
      </w:r>
      <w:r w:rsidR="00762D3C">
        <w:rPr>
          <w:lang w:val="ru-RU"/>
        </w:rPr>
        <w:t xml:space="preserve">, благодаря чему не было перегрузки </w:t>
      </w:r>
      <w:proofErr w:type="gramStart"/>
      <w:r w:rsidR="00762D3C">
        <w:rPr>
          <w:lang w:val="ru-RU"/>
        </w:rPr>
        <w:t>у</w:t>
      </w:r>
      <w:proofErr w:type="gramEnd"/>
      <w:r w:rsidR="00762D3C">
        <w:rPr>
          <w:lang w:val="ru-RU"/>
        </w:rPr>
        <w:t xml:space="preserve"> обучающихся</w:t>
      </w:r>
      <w:r w:rsidRPr="006119D2">
        <w:rPr>
          <w:lang w:val="ru-RU"/>
        </w:rPr>
        <w:t xml:space="preserve">. </w:t>
      </w:r>
      <w:r w:rsidR="000F323C">
        <w:rPr>
          <w:lang w:val="ru-RU"/>
        </w:rPr>
        <w:t xml:space="preserve">  </w:t>
      </w:r>
      <w:r w:rsidRPr="006119D2">
        <w:rPr>
          <w:lang w:val="ru-RU"/>
        </w:rPr>
        <w:t>Умственные действия опирались и подкреплялись практическими. Учебный материал на протяжении всего урока работал на организацию посильного поиска и исследования</w:t>
      </w:r>
      <w:r w:rsidR="00F01821" w:rsidRPr="006119D2">
        <w:rPr>
          <w:lang w:val="ru-RU"/>
        </w:rPr>
        <w:t xml:space="preserve"> учащихся</w:t>
      </w:r>
      <w:r w:rsidRPr="006119D2">
        <w:rPr>
          <w:lang w:val="ru-RU"/>
        </w:rPr>
        <w:t>, соответствовал их жизненному опыту.</w:t>
      </w:r>
    </w:p>
    <w:p w:rsidR="002325A9" w:rsidRPr="006119D2" w:rsidRDefault="002325A9" w:rsidP="00B155C1">
      <w:pPr>
        <w:ind w:firstLine="426"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Times New Roman" w:hAnsi="Times New Roman"/>
          <w:lang w:val="ru-RU" w:eastAsia="ru-RU"/>
        </w:rPr>
        <w:t>Структура урока</w:t>
      </w:r>
      <w:r w:rsidR="0051747C" w:rsidRPr="006119D2">
        <w:rPr>
          <w:rFonts w:ascii="Times New Roman" w:eastAsia="Times New Roman" w:hAnsi="Times New Roman"/>
          <w:lang w:val="ru-RU" w:eastAsia="ru-RU"/>
        </w:rPr>
        <w:t xml:space="preserve"> с</w:t>
      </w:r>
      <w:r w:rsidRPr="006119D2">
        <w:rPr>
          <w:rFonts w:ascii="Times New Roman" w:eastAsia="Times New Roman" w:hAnsi="Times New Roman"/>
          <w:lang w:val="ru-RU" w:eastAsia="ru-RU"/>
        </w:rPr>
        <w:t>оответств</w:t>
      </w:r>
      <w:r w:rsidR="0051747C" w:rsidRPr="006119D2">
        <w:rPr>
          <w:rFonts w:ascii="Times New Roman" w:eastAsia="Times New Roman" w:hAnsi="Times New Roman"/>
          <w:lang w:val="ru-RU" w:eastAsia="ru-RU"/>
        </w:rPr>
        <w:t>овала</w:t>
      </w:r>
      <w:r w:rsidRPr="006119D2">
        <w:rPr>
          <w:rFonts w:ascii="Times New Roman" w:eastAsia="Times New Roman" w:hAnsi="Times New Roman"/>
          <w:lang w:val="ru-RU" w:eastAsia="ru-RU"/>
        </w:rPr>
        <w:t xml:space="preserve"> требованиям ФГОС:</w:t>
      </w:r>
    </w:p>
    <w:p w:rsidR="002325A9" w:rsidRPr="006119D2" w:rsidRDefault="00B155C1" w:rsidP="00B155C1">
      <w:pPr>
        <w:tabs>
          <w:tab w:val="num" w:pos="720"/>
        </w:tabs>
        <w:jc w:val="both"/>
        <w:rPr>
          <w:rFonts w:ascii="Times New Roman" w:eastAsia="Times New Roman" w:hAnsi="Times New Roman"/>
          <w:lang w:val="ru-RU" w:eastAsia="ru-RU"/>
        </w:rPr>
      </w:pPr>
      <w:r>
        <w:rPr>
          <w:rFonts w:ascii="Times New Roman" w:eastAsia="Times New Roman" w:hAnsi="Times New Roman"/>
          <w:lang w:val="ru-RU" w:eastAsia="ru-RU"/>
        </w:rPr>
        <w:t xml:space="preserve">     </w:t>
      </w:r>
      <w:r w:rsidR="00F01821" w:rsidRPr="006119D2">
        <w:rPr>
          <w:rFonts w:ascii="Times New Roman" w:eastAsia="Times New Roman" w:hAnsi="Times New Roman"/>
          <w:lang w:val="ru-RU" w:eastAsia="ru-RU"/>
        </w:rPr>
        <w:t>1.</w:t>
      </w:r>
      <w:r w:rsidR="002325A9" w:rsidRPr="006119D2">
        <w:rPr>
          <w:rFonts w:ascii="Times New Roman" w:eastAsia="Times New Roman" w:hAnsi="Times New Roman"/>
          <w:lang w:val="ru-RU" w:eastAsia="ru-RU"/>
        </w:rPr>
        <w:t xml:space="preserve"> Ориентация на новые образовательные результаты</w:t>
      </w:r>
      <w:r w:rsidR="0051747C" w:rsidRPr="006119D2">
        <w:rPr>
          <w:rFonts w:ascii="Times New Roman" w:eastAsia="Times New Roman" w:hAnsi="Times New Roman"/>
          <w:lang w:val="ru-RU" w:eastAsia="ru-RU"/>
        </w:rPr>
        <w:t xml:space="preserve"> (личностные, </w:t>
      </w:r>
      <w:proofErr w:type="spellStart"/>
      <w:r w:rsidR="0051747C" w:rsidRPr="006119D2">
        <w:rPr>
          <w:rFonts w:ascii="Times New Roman" w:eastAsia="Times New Roman" w:hAnsi="Times New Roman"/>
          <w:lang w:val="ru-RU" w:eastAsia="ru-RU"/>
        </w:rPr>
        <w:t>мета</w:t>
      </w:r>
      <w:r w:rsidR="00F01821" w:rsidRPr="006119D2">
        <w:rPr>
          <w:rFonts w:ascii="Times New Roman" w:eastAsia="Times New Roman" w:hAnsi="Times New Roman"/>
          <w:lang w:val="ru-RU" w:eastAsia="ru-RU"/>
        </w:rPr>
        <w:t>предметные</w:t>
      </w:r>
      <w:proofErr w:type="spellEnd"/>
      <w:r w:rsidR="00F01821" w:rsidRPr="006119D2">
        <w:rPr>
          <w:rFonts w:ascii="Times New Roman" w:eastAsia="Times New Roman" w:hAnsi="Times New Roman"/>
          <w:lang w:val="ru-RU" w:eastAsia="ru-RU"/>
        </w:rPr>
        <w:t xml:space="preserve">, </w:t>
      </w:r>
      <w:r w:rsidR="0051747C" w:rsidRPr="006119D2">
        <w:rPr>
          <w:rFonts w:ascii="Times New Roman" w:eastAsia="Times New Roman" w:hAnsi="Times New Roman"/>
          <w:lang w:val="ru-RU" w:eastAsia="ru-RU"/>
        </w:rPr>
        <w:t>предметные</w:t>
      </w:r>
      <w:r w:rsidR="000D0DB8" w:rsidRPr="006119D2">
        <w:rPr>
          <w:rFonts w:ascii="Times New Roman" w:eastAsia="Times New Roman" w:hAnsi="Times New Roman"/>
          <w:lang w:val="ru-RU" w:eastAsia="ru-RU"/>
        </w:rPr>
        <w:t>)</w:t>
      </w:r>
    </w:p>
    <w:p w:rsidR="002325A9" w:rsidRPr="006119D2" w:rsidRDefault="002325A9" w:rsidP="00B155C1">
      <w:pPr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Times New Roman" w:hAnsi="Times New Roman"/>
          <w:lang w:val="ru-RU" w:eastAsia="ru-RU"/>
        </w:rPr>
        <w:t xml:space="preserve">     2. Нацеленная деятельность на формирование УУД </w:t>
      </w:r>
    </w:p>
    <w:p w:rsidR="002325A9" w:rsidRPr="006119D2" w:rsidRDefault="00B155C1" w:rsidP="00B155C1">
      <w:pPr>
        <w:suppressAutoHyphens/>
        <w:jc w:val="both"/>
        <w:rPr>
          <w:rFonts w:ascii="Times New Roman" w:eastAsia="Times New Roman" w:hAnsi="Times New Roman"/>
          <w:lang w:val="ru-RU" w:eastAsia="ru-RU"/>
        </w:rPr>
      </w:pPr>
      <w:r>
        <w:rPr>
          <w:rFonts w:ascii="Times New Roman" w:eastAsia="Times New Roman" w:hAnsi="Times New Roman"/>
          <w:b/>
          <w:bCs/>
          <w:lang w:val="ru-RU" w:eastAsia="ar-SA"/>
        </w:rPr>
        <w:t xml:space="preserve">       </w:t>
      </w:r>
      <w:r w:rsidR="002325A9" w:rsidRPr="006119D2">
        <w:rPr>
          <w:rFonts w:ascii="Times New Roman" w:eastAsia="Times New Roman" w:hAnsi="Times New Roman"/>
          <w:b/>
          <w:bCs/>
          <w:lang w:val="ru-RU" w:eastAsia="ar-SA"/>
        </w:rPr>
        <w:t xml:space="preserve">Планируемые результаты: </w:t>
      </w:r>
    </w:p>
    <w:p w:rsidR="002325A9" w:rsidRPr="00ED4505" w:rsidRDefault="002325A9" w:rsidP="00B155C1">
      <w:pPr>
        <w:suppressAutoHyphens/>
        <w:jc w:val="both"/>
        <w:rPr>
          <w:rFonts w:ascii="Times New Roman" w:eastAsia="Times New Roman" w:hAnsi="Times New Roman"/>
          <w:lang w:val="ru-RU" w:eastAsia="ru-RU"/>
        </w:rPr>
      </w:pPr>
      <w:r w:rsidRPr="00ED4505">
        <w:rPr>
          <w:rFonts w:ascii="Times New Roman" w:eastAsia="Times New Roman" w:hAnsi="Times New Roman"/>
          <w:b/>
          <w:bCs/>
          <w:lang w:val="ru-RU" w:eastAsia="ar-SA"/>
        </w:rPr>
        <w:t>предметные:</w:t>
      </w:r>
      <w:r w:rsidRPr="00ED4505">
        <w:rPr>
          <w:rFonts w:ascii="Times New Roman" w:eastAsia="Times New Roman" w:hAnsi="Times New Roman"/>
          <w:bCs/>
          <w:i/>
          <w:lang w:val="ru-RU" w:eastAsia="ar-SA"/>
        </w:rPr>
        <w:t xml:space="preserve"> ученик научится</w:t>
      </w:r>
      <w:r w:rsidR="000F323C">
        <w:rPr>
          <w:rFonts w:ascii="Times New Roman" w:eastAsia="Times New Roman" w:hAnsi="Times New Roman"/>
          <w:lang w:val="ru-RU" w:eastAsia="ru-RU"/>
        </w:rPr>
        <w:t xml:space="preserve">   </w:t>
      </w:r>
      <w:r w:rsidR="000F323C">
        <w:rPr>
          <w:rFonts w:ascii="Times New Roman" w:eastAsia="Symbol" w:hAnsi="Times New Roman"/>
          <w:bCs/>
          <w:lang w:val="ru-RU" w:eastAsia="ar-SA"/>
        </w:rPr>
        <w:t>решать многокомпонентные уравнения</w:t>
      </w:r>
    </w:p>
    <w:p w:rsidR="002325A9" w:rsidRPr="006119D2" w:rsidRDefault="002325A9" w:rsidP="00B155C1">
      <w:pPr>
        <w:suppressAutoHyphens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Times New Roman" w:hAnsi="Times New Roman"/>
          <w:bCs/>
          <w:i/>
          <w:lang w:val="ru-RU" w:eastAsia="ar-SA"/>
        </w:rPr>
        <w:t>ученик получит возможность научиться:</w:t>
      </w:r>
    </w:p>
    <w:p w:rsidR="002325A9" w:rsidRPr="006119D2" w:rsidRDefault="002325A9" w:rsidP="00B155C1">
      <w:pPr>
        <w:suppressAutoHyphens/>
        <w:ind w:left="720" w:hanging="360"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Symbol" w:hAnsi="Times New Roman"/>
          <w:bCs/>
          <w:lang w:val="ru-RU" w:eastAsia="ar-SA"/>
        </w:rPr>
        <w:t>·</w:t>
      </w:r>
      <w:r w:rsidRPr="006119D2">
        <w:rPr>
          <w:rFonts w:ascii="Times New Roman" w:eastAsia="Symbol" w:hAnsi="Times New Roman"/>
          <w:bCs/>
          <w:lang w:eastAsia="ar-SA"/>
        </w:rPr>
        <w:t>       </w:t>
      </w:r>
      <w:r w:rsidRPr="006119D2">
        <w:rPr>
          <w:rFonts w:ascii="Times New Roman" w:eastAsia="Symbol" w:hAnsi="Times New Roman"/>
          <w:bCs/>
          <w:lang w:val="ru-RU" w:eastAsia="ar-SA"/>
        </w:rPr>
        <w:t xml:space="preserve"> </w:t>
      </w:r>
      <w:r w:rsidRPr="006119D2">
        <w:rPr>
          <w:rFonts w:ascii="Times New Roman" w:eastAsia="Times New Roman" w:hAnsi="Times New Roman"/>
          <w:bCs/>
          <w:lang w:val="ru-RU" w:eastAsia="ar-SA"/>
        </w:rPr>
        <w:t>выбирать языковые средства в соответствии с целями и условиями общения для эффективного решения коммуникативной задачи;</w:t>
      </w:r>
    </w:p>
    <w:p w:rsidR="002325A9" w:rsidRPr="006119D2" w:rsidRDefault="002325A9" w:rsidP="00B155C1">
      <w:pPr>
        <w:suppressAutoHyphens/>
        <w:ind w:left="720" w:hanging="360"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Symbol" w:hAnsi="Times New Roman"/>
          <w:bCs/>
          <w:lang w:val="ru-RU" w:eastAsia="ar-SA"/>
        </w:rPr>
        <w:t>·</w:t>
      </w:r>
      <w:r w:rsidRPr="006119D2">
        <w:rPr>
          <w:rFonts w:ascii="Times New Roman" w:eastAsia="Symbol" w:hAnsi="Times New Roman"/>
          <w:bCs/>
          <w:lang w:eastAsia="ar-SA"/>
        </w:rPr>
        <w:t>       </w:t>
      </w:r>
      <w:r w:rsidRPr="006119D2">
        <w:rPr>
          <w:rFonts w:ascii="Times New Roman" w:eastAsia="Symbol" w:hAnsi="Times New Roman"/>
          <w:bCs/>
          <w:lang w:val="ru-RU" w:eastAsia="ar-SA"/>
        </w:rPr>
        <w:t xml:space="preserve"> </w:t>
      </w:r>
      <w:r w:rsidRPr="006119D2">
        <w:rPr>
          <w:rFonts w:ascii="Times New Roman" w:eastAsia="Times New Roman" w:hAnsi="Times New Roman"/>
          <w:bCs/>
          <w:lang w:val="ru-RU" w:eastAsia="ar-SA"/>
        </w:rPr>
        <w:t>участвовать в диалоге, учитывать разные мнения и стремиться к координации различных позиций в сотрудничестве</w:t>
      </w:r>
    </w:p>
    <w:p w:rsidR="002325A9" w:rsidRPr="006119D2" w:rsidRDefault="002325A9" w:rsidP="00A376E4">
      <w:pPr>
        <w:suppressAutoHyphens/>
        <w:rPr>
          <w:rFonts w:ascii="Times New Roman" w:eastAsia="Times New Roman" w:hAnsi="Times New Roman"/>
          <w:lang w:val="ru-RU" w:eastAsia="ru-RU"/>
        </w:rPr>
      </w:pPr>
      <w:proofErr w:type="gramStart"/>
      <w:r w:rsidRPr="006119D2">
        <w:rPr>
          <w:rFonts w:ascii="Times New Roman" w:eastAsia="Times New Roman" w:hAnsi="Times New Roman"/>
          <w:b/>
          <w:bCs/>
          <w:lang w:val="ru-RU" w:eastAsia="ar-SA"/>
        </w:rPr>
        <w:t>личностные</w:t>
      </w:r>
      <w:proofErr w:type="gramEnd"/>
      <w:r w:rsidRPr="006119D2">
        <w:rPr>
          <w:rFonts w:ascii="Times New Roman" w:eastAsia="Times New Roman" w:hAnsi="Times New Roman"/>
          <w:b/>
          <w:bCs/>
          <w:lang w:val="ru-RU" w:eastAsia="ar-SA"/>
        </w:rPr>
        <w:t xml:space="preserve">: </w:t>
      </w:r>
      <w:r w:rsidRPr="006119D2">
        <w:rPr>
          <w:rFonts w:ascii="Times New Roman" w:eastAsia="Times New Roman" w:hAnsi="Times New Roman"/>
          <w:bCs/>
          <w:i/>
          <w:lang w:val="ru-RU" w:eastAsia="ar-SA"/>
        </w:rPr>
        <w:t>ученик</w:t>
      </w:r>
    </w:p>
    <w:p w:rsidR="002325A9" w:rsidRPr="006119D2" w:rsidRDefault="002325A9" w:rsidP="00B155C1">
      <w:pPr>
        <w:suppressAutoHyphens/>
        <w:ind w:left="284" w:hanging="349"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Symbol" w:hAnsi="Times New Roman"/>
          <w:lang w:val="ru-RU" w:eastAsia="ar-SA"/>
        </w:rPr>
        <w:t>·</w:t>
      </w:r>
      <w:r w:rsidRPr="006119D2">
        <w:rPr>
          <w:rFonts w:ascii="Times New Roman" w:eastAsia="Symbol" w:hAnsi="Times New Roman"/>
          <w:lang w:eastAsia="ar-SA"/>
        </w:rPr>
        <w:t>      </w:t>
      </w:r>
      <w:r w:rsidRPr="006119D2">
        <w:rPr>
          <w:rFonts w:ascii="Times New Roman" w:eastAsia="Symbol" w:hAnsi="Times New Roman"/>
          <w:lang w:val="ru-RU" w:eastAsia="ar-SA"/>
        </w:rPr>
        <w:t xml:space="preserve"> </w:t>
      </w:r>
      <w:r w:rsidRPr="006119D2">
        <w:rPr>
          <w:rFonts w:ascii="Times New Roman" w:eastAsia="Times New Roman" w:hAnsi="Times New Roman"/>
          <w:lang w:val="ru-RU" w:eastAsia="ar-SA"/>
        </w:rPr>
        <w:t xml:space="preserve">проявляет учебно-познавательный интерес к новому учебному материалу </w:t>
      </w:r>
    </w:p>
    <w:p w:rsidR="002325A9" w:rsidRPr="006119D2" w:rsidRDefault="002325A9" w:rsidP="00B155C1">
      <w:pPr>
        <w:suppressAutoHyphens/>
        <w:ind w:left="284" w:hanging="349"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Symbol" w:hAnsi="Times New Roman"/>
          <w:lang w:val="ru-RU" w:eastAsia="ar-SA"/>
        </w:rPr>
        <w:t>·</w:t>
      </w:r>
      <w:r w:rsidRPr="006119D2">
        <w:rPr>
          <w:rFonts w:ascii="Times New Roman" w:eastAsia="Symbol" w:hAnsi="Times New Roman"/>
          <w:lang w:eastAsia="ar-SA"/>
        </w:rPr>
        <w:t>      </w:t>
      </w:r>
      <w:r w:rsidRPr="006119D2">
        <w:rPr>
          <w:rFonts w:ascii="Times New Roman" w:eastAsia="Symbol" w:hAnsi="Times New Roman"/>
          <w:lang w:val="ru-RU" w:eastAsia="ar-SA"/>
        </w:rPr>
        <w:t xml:space="preserve"> </w:t>
      </w:r>
      <w:r w:rsidRPr="006119D2">
        <w:rPr>
          <w:rFonts w:ascii="Times New Roman" w:eastAsia="Times New Roman" w:hAnsi="Times New Roman"/>
          <w:lang w:val="ru-RU" w:eastAsia="ar-SA"/>
        </w:rPr>
        <w:t>понимает причины успеха в учебной деятельности</w:t>
      </w:r>
    </w:p>
    <w:p w:rsidR="002325A9" w:rsidRPr="00ED4505" w:rsidRDefault="002325A9" w:rsidP="00B155C1">
      <w:pPr>
        <w:suppressAutoHyphens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Times New Roman" w:hAnsi="Times New Roman"/>
          <w:b/>
          <w:bCs/>
          <w:lang w:val="ru-RU" w:eastAsia="ar-SA"/>
        </w:rPr>
        <w:lastRenderedPageBreak/>
        <w:t xml:space="preserve"> </w:t>
      </w:r>
      <w:r w:rsidRPr="00ED4505">
        <w:rPr>
          <w:rFonts w:ascii="Times New Roman" w:eastAsia="Times New Roman" w:hAnsi="Times New Roman"/>
          <w:b/>
          <w:bCs/>
          <w:lang w:val="ru-RU" w:eastAsia="ar-SA"/>
        </w:rPr>
        <w:t>Универсальные учебные действия:</w:t>
      </w:r>
    </w:p>
    <w:p w:rsidR="002325A9" w:rsidRPr="006119D2" w:rsidRDefault="002325A9" w:rsidP="00B155C1">
      <w:pPr>
        <w:suppressAutoHyphens/>
        <w:jc w:val="both"/>
        <w:rPr>
          <w:rFonts w:ascii="Times New Roman" w:eastAsia="Times New Roman" w:hAnsi="Times New Roman"/>
          <w:lang w:val="ru-RU" w:eastAsia="ru-RU"/>
        </w:rPr>
      </w:pPr>
      <w:proofErr w:type="gramStart"/>
      <w:r w:rsidRPr="006119D2">
        <w:rPr>
          <w:rFonts w:ascii="Times New Roman" w:eastAsia="Times New Roman" w:hAnsi="Times New Roman"/>
          <w:b/>
          <w:bCs/>
          <w:lang w:val="ru-RU" w:eastAsia="ar-SA"/>
        </w:rPr>
        <w:t>регулятивные</w:t>
      </w:r>
      <w:proofErr w:type="gramEnd"/>
      <w:r w:rsidRPr="006119D2">
        <w:rPr>
          <w:rFonts w:ascii="Times New Roman" w:eastAsia="Times New Roman" w:hAnsi="Times New Roman"/>
          <w:bCs/>
          <w:i/>
          <w:lang w:val="ru-RU" w:eastAsia="ar-SA"/>
        </w:rPr>
        <w:t xml:space="preserve">     ученик</w:t>
      </w:r>
    </w:p>
    <w:p w:rsidR="002325A9" w:rsidRPr="006119D2" w:rsidRDefault="002325A9" w:rsidP="00B155C1">
      <w:pPr>
        <w:suppressAutoHyphens/>
        <w:ind w:left="284" w:hanging="349"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Symbol" w:hAnsi="Times New Roman"/>
          <w:lang w:val="ru-RU" w:eastAsia="ar-SA"/>
        </w:rPr>
        <w:t>·</w:t>
      </w:r>
      <w:r w:rsidRPr="006119D2">
        <w:rPr>
          <w:rFonts w:ascii="Times New Roman" w:eastAsia="Symbol" w:hAnsi="Times New Roman"/>
          <w:lang w:eastAsia="ar-SA"/>
        </w:rPr>
        <w:t>      </w:t>
      </w:r>
      <w:r w:rsidRPr="006119D2">
        <w:rPr>
          <w:rFonts w:ascii="Times New Roman" w:eastAsia="Symbol" w:hAnsi="Times New Roman"/>
          <w:lang w:val="ru-RU" w:eastAsia="ar-SA"/>
        </w:rPr>
        <w:t xml:space="preserve"> </w:t>
      </w:r>
      <w:r w:rsidRPr="006119D2">
        <w:rPr>
          <w:rFonts w:ascii="Times New Roman" w:eastAsia="Times New Roman" w:hAnsi="Times New Roman"/>
          <w:lang w:val="ru-RU" w:eastAsia="ar-SA"/>
        </w:rPr>
        <w:t>определяет цель деятельности на уроке с помощью учителя;</w:t>
      </w:r>
    </w:p>
    <w:p w:rsidR="002325A9" w:rsidRPr="006119D2" w:rsidRDefault="002325A9" w:rsidP="00B155C1">
      <w:pPr>
        <w:tabs>
          <w:tab w:val="left" w:pos="284"/>
        </w:tabs>
        <w:suppressAutoHyphens/>
        <w:ind w:left="284" w:hanging="349"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Symbol" w:hAnsi="Times New Roman"/>
          <w:lang w:val="ru-RU" w:eastAsia="ar-SA"/>
        </w:rPr>
        <w:t>·</w:t>
      </w:r>
      <w:r w:rsidRPr="006119D2">
        <w:rPr>
          <w:rFonts w:ascii="Times New Roman" w:eastAsia="Symbol" w:hAnsi="Times New Roman"/>
          <w:lang w:eastAsia="ar-SA"/>
        </w:rPr>
        <w:t>      </w:t>
      </w:r>
      <w:r w:rsidRPr="006119D2">
        <w:rPr>
          <w:rFonts w:ascii="Times New Roman" w:eastAsia="Symbol" w:hAnsi="Times New Roman"/>
          <w:lang w:val="ru-RU" w:eastAsia="ar-SA"/>
        </w:rPr>
        <w:t xml:space="preserve"> </w:t>
      </w:r>
      <w:r w:rsidRPr="006119D2">
        <w:rPr>
          <w:rFonts w:ascii="Times New Roman" w:eastAsia="Times New Roman" w:hAnsi="Times New Roman"/>
          <w:lang w:val="ru-RU" w:eastAsia="ar-SA"/>
        </w:rPr>
        <w:t>учиться работать по предложенному учителем плану;</w:t>
      </w:r>
    </w:p>
    <w:p w:rsidR="002325A9" w:rsidRPr="006119D2" w:rsidRDefault="002325A9" w:rsidP="00B155C1">
      <w:pPr>
        <w:suppressAutoHyphens/>
        <w:jc w:val="both"/>
        <w:rPr>
          <w:rFonts w:ascii="Times New Roman" w:eastAsia="Times New Roman" w:hAnsi="Times New Roman"/>
          <w:lang w:val="ru-RU" w:eastAsia="ru-RU"/>
        </w:rPr>
      </w:pPr>
      <w:proofErr w:type="gramStart"/>
      <w:r w:rsidRPr="006119D2">
        <w:rPr>
          <w:rFonts w:ascii="Times New Roman" w:eastAsia="Times New Roman" w:hAnsi="Times New Roman"/>
          <w:b/>
          <w:bCs/>
          <w:lang w:val="ru-RU" w:eastAsia="ar-SA"/>
        </w:rPr>
        <w:t>познавательные</w:t>
      </w:r>
      <w:proofErr w:type="gramEnd"/>
      <w:r w:rsidRPr="006119D2">
        <w:rPr>
          <w:rFonts w:ascii="Times New Roman" w:eastAsia="Times New Roman" w:hAnsi="Times New Roman"/>
          <w:b/>
          <w:bCs/>
          <w:lang w:val="ru-RU" w:eastAsia="ar-SA"/>
        </w:rPr>
        <w:t xml:space="preserve">    </w:t>
      </w:r>
      <w:r w:rsidRPr="006119D2">
        <w:rPr>
          <w:rFonts w:ascii="Times New Roman" w:eastAsia="Times New Roman" w:hAnsi="Times New Roman"/>
          <w:bCs/>
          <w:i/>
          <w:lang w:val="ru-RU" w:eastAsia="ar-SA"/>
        </w:rPr>
        <w:t>ученик</w:t>
      </w:r>
    </w:p>
    <w:p w:rsidR="002325A9" w:rsidRPr="006119D2" w:rsidRDefault="002325A9" w:rsidP="00B155C1">
      <w:pPr>
        <w:tabs>
          <w:tab w:val="left" w:pos="284"/>
        </w:tabs>
        <w:suppressAutoHyphens/>
        <w:ind w:left="284" w:hanging="349"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Symbol" w:hAnsi="Times New Roman"/>
          <w:lang w:val="ru-RU" w:eastAsia="ar-SA"/>
        </w:rPr>
        <w:t>·</w:t>
      </w:r>
      <w:r w:rsidRPr="006119D2">
        <w:rPr>
          <w:rFonts w:ascii="Times New Roman" w:eastAsia="Symbol" w:hAnsi="Times New Roman"/>
          <w:lang w:eastAsia="ar-SA"/>
        </w:rPr>
        <w:t>      </w:t>
      </w:r>
      <w:r w:rsidRPr="006119D2">
        <w:rPr>
          <w:rFonts w:ascii="Times New Roman" w:eastAsia="Symbol" w:hAnsi="Times New Roman"/>
          <w:lang w:val="ru-RU" w:eastAsia="ar-SA"/>
        </w:rPr>
        <w:t xml:space="preserve"> </w:t>
      </w:r>
      <w:r w:rsidRPr="006119D2">
        <w:rPr>
          <w:rFonts w:ascii="Times New Roman" w:eastAsia="Times New Roman" w:hAnsi="Times New Roman"/>
          <w:lang w:val="ru-RU" w:eastAsia="ar-SA"/>
        </w:rPr>
        <w:t xml:space="preserve">использует </w:t>
      </w:r>
      <w:proofErr w:type="spellStart"/>
      <w:r w:rsidRPr="006119D2">
        <w:rPr>
          <w:rFonts w:ascii="Times New Roman" w:eastAsia="Times New Roman" w:hAnsi="Times New Roman"/>
          <w:lang w:val="ru-RU" w:eastAsia="ar-SA"/>
        </w:rPr>
        <w:t>знако</w:t>
      </w:r>
      <w:proofErr w:type="spellEnd"/>
      <w:r w:rsidRPr="006119D2">
        <w:rPr>
          <w:rFonts w:ascii="Times New Roman" w:eastAsia="Times New Roman" w:hAnsi="Times New Roman"/>
          <w:lang w:val="ru-RU" w:eastAsia="ar-SA"/>
        </w:rPr>
        <w:t xml:space="preserve">-символические средства при оформлении </w:t>
      </w:r>
      <w:r w:rsidR="00A141C6" w:rsidRPr="006119D2">
        <w:rPr>
          <w:rFonts w:ascii="Times New Roman" w:eastAsia="Times New Roman" w:hAnsi="Times New Roman"/>
          <w:lang w:val="ru-RU" w:eastAsia="ar-SA"/>
        </w:rPr>
        <w:t>работы в группах</w:t>
      </w:r>
      <w:r w:rsidRPr="006119D2">
        <w:rPr>
          <w:rFonts w:ascii="Times New Roman" w:eastAsia="Times New Roman" w:hAnsi="Times New Roman"/>
          <w:lang w:val="ru-RU" w:eastAsia="ar-SA"/>
        </w:rPr>
        <w:t>;</w:t>
      </w:r>
    </w:p>
    <w:p w:rsidR="002325A9" w:rsidRPr="006119D2" w:rsidRDefault="002325A9" w:rsidP="00B155C1">
      <w:pPr>
        <w:tabs>
          <w:tab w:val="left" w:pos="284"/>
        </w:tabs>
        <w:suppressAutoHyphens/>
        <w:ind w:left="284" w:hanging="349"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Symbol" w:hAnsi="Times New Roman"/>
          <w:lang w:val="ru-RU" w:eastAsia="ar-SA"/>
        </w:rPr>
        <w:t>·</w:t>
      </w:r>
      <w:r w:rsidRPr="006119D2">
        <w:rPr>
          <w:rFonts w:ascii="Times New Roman" w:eastAsia="Symbol" w:hAnsi="Times New Roman"/>
          <w:lang w:eastAsia="ar-SA"/>
        </w:rPr>
        <w:t>      </w:t>
      </w:r>
      <w:r w:rsidRPr="006119D2">
        <w:rPr>
          <w:rFonts w:ascii="Times New Roman" w:eastAsia="Symbol" w:hAnsi="Times New Roman"/>
          <w:lang w:val="ru-RU" w:eastAsia="ar-SA"/>
        </w:rPr>
        <w:t xml:space="preserve"> </w:t>
      </w:r>
      <w:r w:rsidRPr="006119D2">
        <w:rPr>
          <w:rFonts w:ascii="Times New Roman" w:eastAsia="Times New Roman" w:hAnsi="Times New Roman"/>
          <w:lang w:val="ru-RU" w:eastAsia="ar-SA"/>
        </w:rPr>
        <w:t>делает выводы о результате совместной работы класса и учителя;</w:t>
      </w:r>
    </w:p>
    <w:p w:rsidR="002325A9" w:rsidRPr="006119D2" w:rsidRDefault="002325A9" w:rsidP="00B155C1">
      <w:pPr>
        <w:tabs>
          <w:tab w:val="left" w:pos="284"/>
        </w:tabs>
        <w:suppressAutoHyphens/>
        <w:ind w:left="284" w:hanging="349"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Symbol" w:hAnsi="Times New Roman"/>
          <w:lang w:val="ru-RU" w:eastAsia="ar-SA"/>
        </w:rPr>
        <w:t>·</w:t>
      </w:r>
      <w:r w:rsidRPr="006119D2">
        <w:rPr>
          <w:rFonts w:ascii="Times New Roman" w:eastAsia="Symbol" w:hAnsi="Times New Roman"/>
          <w:lang w:eastAsia="ar-SA"/>
        </w:rPr>
        <w:t>      </w:t>
      </w:r>
      <w:r w:rsidRPr="006119D2">
        <w:rPr>
          <w:rFonts w:ascii="Times New Roman" w:eastAsia="Symbol" w:hAnsi="Times New Roman"/>
          <w:lang w:val="ru-RU" w:eastAsia="ar-SA"/>
        </w:rPr>
        <w:t xml:space="preserve"> </w:t>
      </w:r>
      <w:r w:rsidRPr="006119D2">
        <w:rPr>
          <w:rFonts w:ascii="Times New Roman" w:eastAsia="Times New Roman" w:hAnsi="Times New Roman"/>
          <w:lang w:val="ru-RU" w:eastAsia="ar-SA"/>
        </w:rPr>
        <w:t>составляет алгоритм под руководством учителя;</w:t>
      </w:r>
    </w:p>
    <w:p w:rsidR="002325A9" w:rsidRPr="006119D2" w:rsidRDefault="002325A9" w:rsidP="00B155C1">
      <w:pPr>
        <w:suppressAutoHyphens/>
        <w:jc w:val="both"/>
        <w:rPr>
          <w:rFonts w:ascii="Times New Roman" w:eastAsia="Times New Roman" w:hAnsi="Times New Roman"/>
          <w:lang w:val="ru-RU" w:eastAsia="ru-RU"/>
        </w:rPr>
      </w:pPr>
      <w:proofErr w:type="gramStart"/>
      <w:r w:rsidRPr="006119D2">
        <w:rPr>
          <w:rFonts w:ascii="Times New Roman" w:eastAsia="Times New Roman" w:hAnsi="Times New Roman"/>
          <w:b/>
          <w:bCs/>
          <w:lang w:val="ru-RU" w:eastAsia="ar-SA"/>
        </w:rPr>
        <w:t>коммуникативные</w:t>
      </w:r>
      <w:proofErr w:type="gramEnd"/>
      <w:r w:rsidRPr="006119D2">
        <w:rPr>
          <w:rFonts w:ascii="Times New Roman" w:eastAsia="Times New Roman" w:hAnsi="Times New Roman"/>
          <w:b/>
          <w:bCs/>
          <w:lang w:val="ru-RU" w:eastAsia="ar-SA"/>
        </w:rPr>
        <w:t xml:space="preserve">   </w:t>
      </w:r>
      <w:r w:rsidRPr="006119D2">
        <w:rPr>
          <w:rFonts w:ascii="Times New Roman" w:eastAsia="Times New Roman" w:hAnsi="Times New Roman"/>
          <w:bCs/>
          <w:i/>
          <w:lang w:val="ru-RU" w:eastAsia="ar-SA"/>
        </w:rPr>
        <w:t>ученик</w:t>
      </w:r>
    </w:p>
    <w:p w:rsidR="002325A9" w:rsidRPr="006119D2" w:rsidRDefault="002325A9" w:rsidP="00B155C1">
      <w:pPr>
        <w:tabs>
          <w:tab w:val="left" w:pos="284"/>
        </w:tabs>
        <w:suppressAutoHyphens/>
        <w:ind w:left="284" w:hanging="349"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Symbol" w:hAnsi="Times New Roman"/>
          <w:lang w:val="ru-RU" w:eastAsia="ar-SA"/>
        </w:rPr>
        <w:t>·</w:t>
      </w:r>
      <w:r w:rsidRPr="006119D2">
        <w:rPr>
          <w:rFonts w:ascii="Times New Roman" w:eastAsia="Symbol" w:hAnsi="Times New Roman"/>
          <w:lang w:eastAsia="ar-SA"/>
        </w:rPr>
        <w:t>      </w:t>
      </w:r>
      <w:r w:rsidRPr="006119D2">
        <w:rPr>
          <w:rFonts w:ascii="Times New Roman" w:eastAsia="Symbol" w:hAnsi="Times New Roman"/>
          <w:lang w:val="ru-RU" w:eastAsia="ar-SA"/>
        </w:rPr>
        <w:t xml:space="preserve"> </w:t>
      </w:r>
      <w:r w:rsidRPr="006119D2">
        <w:rPr>
          <w:rFonts w:ascii="Times New Roman" w:eastAsia="Times New Roman" w:hAnsi="Times New Roman"/>
          <w:lang w:val="ru-RU" w:eastAsia="ar-SA"/>
        </w:rPr>
        <w:t>слушает и понимает речь других;</w:t>
      </w:r>
    </w:p>
    <w:p w:rsidR="002325A9" w:rsidRPr="006119D2" w:rsidRDefault="002325A9" w:rsidP="00B155C1">
      <w:pPr>
        <w:tabs>
          <w:tab w:val="left" w:pos="284"/>
        </w:tabs>
        <w:suppressAutoHyphens/>
        <w:ind w:left="284" w:hanging="349"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Symbol" w:hAnsi="Times New Roman"/>
          <w:lang w:val="ru-RU" w:eastAsia="ar-SA"/>
        </w:rPr>
        <w:t>·</w:t>
      </w:r>
      <w:r w:rsidRPr="006119D2">
        <w:rPr>
          <w:rFonts w:ascii="Times New Roman" w:eastAsia="Symbol" w:hAnsi="Times New Roman"/>
          <w:lang w:eastAsia="ar-SA"/>
        </w:rPr>
        <w:t>      </w:t>
      </w:r>
      <w:r w:rsidRPr="006119D2">
        <w:rPr>
          <w:rFonts w:ascii="Times New Roman" w:eastAsia="Symbol" w:hAnsi="Times New Roman"/>
          <w:lang w:val="ru-RU" w:eastAsia="ar-SA"/>
        </w:rPr>
        <w:t xml:space="preserve"> </w:t>
      </w:r>
      <w:r w:rsidRPr="006119D2">
        <w:rPr>
          <w:rFonts w:ascii="Times New Roman" w:eastAsia="Times New Roman" w:hAnsi="Times New Roman"/>
          <w:lang w:val="ru-RU" w:eastAsia="ar-SA"/>
        </w:rPr>
        <w:t>договаривается и приходит к общему решению в совместной деятельности с одноклассниками, в том числе в ситуации столкновения интересов.</w:t>
      </w:r>
    </w:p>
    <w:p w:rsidR="002325A9" w:rsidRPr="00ED4505" w:rsidRDefault="002325A9" w:rsidP="00B155C1">
      <w:pPr>
        <w:contextualSpacing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Times New Roman" w:hAnsi="Times New Roman"/>
          <w:lang w:val="ru-RU" w:eastAsia="ru-RU"/>
        </w:rPr>
        <w:t xml:space="preserve">3.Использование современных образовательных технологий </w:t>
      </w:r>
      <w:r w:rsidR="000F323C">
        <w:rPr>
          <w:rFonts w:ascii="Times New Roman" w:eastAsia="Times New Roman" w:hAnsi="Times New Roman"/>
          <w:lang w:val="ru-RU" w:eastAsia="ru-RU"/>
        </w:rPr>
        <w:t>–</w:t>
      </w:r>
      <w:r w:rsidRPr="006119D2">
        <w:rPr>
          <w:rFonts w:ascii="Times New Roman" w:eastAsia="Times New Roman" w:hAnsi="Times New Roman"/>
          <w:lang w:val="ru-RU" w:eastAsia="ar-SA"/>
        </w:rPr>
        <w:t xml:space="preserve"> </w:t>
      </w:r>
      <w:proofErr w:type="spellStart"/>
      <w:r w:rsidR="000F323C">
        <w:rPr>
          <w:rFonts w:ascii="Times New Roman" w:eastAsia="Times New Roman" w:hAnsi="Times New Roman"/>
          <w:lang w:val="ru-RU" w:eastAsia="ar-SA"/>
        </w:rPr>
        <w:t>здоровьесберегающая</w:t>
      </w:r>
      <w:proofErr w:type="spellEnd"/>
      <w:r w:rsidR="000F323C">
        <w:rPr>
          <w:rFonts w:ascii="Times New Roman" w:eastAsia="Times New Roman" w:hAnsi="Times New Roman"/>
          <w:lang w:val="ru-RU" w:eastAsia="ar-SA"/>
        </w:rPr>
        <w:t>, технология корпоративного обучения, технология проблемного обучения, ИКТ, групповые технологии.</w:t>
      </w:r>
    </w:p>
    <w:p w:rsidR="002325A9" w:rsidRPr="006119D2" w:rsidRDefault="002325A9" w:rsidP="00B155C1">
      <w:pPr>
        <w:ind w:left="360"/>
        <w:contextualSpacing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Times New Roman" w:hAnsi="Times New Roman"/>
          <w:b/>
          <w:lang w:val="ru-RU" w:eastAsia="ru-RU"/>
        </w:rPr>
        <w:t>Содержание урока:</w:t>
      </w:r>
    </w:p>
    <w:p w:rsidR="002325A9" w:rsidRPr="006119D2" w:rsidRDefault="002325A9" w:rsidP="00B155C1">
      <w:pPr>
        <w:ind w:left="360"/>
        <w:contextualSpacing/>
        <w:jc w:val="both"/>
        <w:rPr>
          <w:rFonts w:ascii="Times New Roman" w:eastAsia="Times New Roman" w:hAnsi="Times New Roman"/>
          <w:lang w:val="ru-RU" w:eastAsia="ru-RU"/>
        </w:rPr>
      </w:pPr>
      <w:r w:rsidRPr="006119D2">
        <w:rPr>
          <w:rFonts w:ascii="Times New Roman" w:eastAsia="Times New Roman" w:hAnsi="Times New Roman"/>
          <w:lang w:val="ru-RU" w:eastAsia="ru-RU"/>
        </w:rPr>
        <w:t xml:space="preserve">Каждый этап урока был нацелен на достижение определённого результата. </w:t>
      </w:r>
    </w:p>
    <w:p w:rsidR="00A572AB" w:rsidRPr="006119D2" w:rsidRDefault="00A572AB" w:rsidP="00CC5796">
      <w:pPr>
        <w:pStyle w:val="a4"/>
        <w:spacing w:before="0" w:after="0"/>
        <w:ind w:firstLine="426"/>
        <w:jc w:val="both"/>
        <w:rPr>
          <w:lang w:val="ru-RU"/>
        </w:rPr>
      </w:pPr>
      <w:r w:rsidRPr="006119D2">
        <w:rPr>
          <w:lang w:val="ru-RU"/>
        </w:rPr>
        <w:t xml:space="preserve">Учебный материал урока соответствовал принципу научности, доступности и был посилен для учеников </w:t>
      </w:r>
      <w:r w:rsidR="00A376E4" w:rsidRPr="006119D2">
        <w:rPr>
          <w:lang w:val="ru-RU"/>
        </w:rPr>
        <w:t>данног</w:t>
      </w:r>
      <w:r w:rsidRPr="006119D2">
        <w:rPr>
          <w:lang w:val="ru-RU"/>
        </w:rPr>
        <w:t xml:space="preserve">о класса. Учебная информация была привлекательна для детей. За счёт привлекательности содержания заданий и подачи учебного материала, повысились возможности учеников в достижении поставленных целей на уроке. </w:t>
      </w:r>
    </w:p>
    <w:p w:rsidR="005328A8" w:rsidRPr="006119D2" w:rsidRDefault="00A572AB" w:rsidP="00CC5796">
      <w:pPr>
        <w:pStyle w:val="a4"/>
        <w:spacing w:before="0" w:after="0"/>
        <w:ind w:firstLine="426"/>
        <w:jc w:val="both"/>
        <w:rPr>
          <w:lang w:val="ru-RU"/>
        </w:rPr>
      </w:pPr>
      <w:r w:rsidRPr="006119D2">
        <w:rPr>
          <w:lang w:val="ru-RU"/>
        </w:rPr>
        <w:t>Учебное время на уроке использовалось эффектив</w:t>
      </w:r>
      <w:r w:rsidR="00756630" w:rsidRPr="006119D2">
        <w:rPr>
          <w:lang w:val="ru-RU"/>
        </w:rPr>
        <w:t>н</w:t>
      </w:r>
      <w:r w:rsidR="00B155C1">
        <w:rPr>
          <w:lang w:val="ru-RU"/>
        </w:rPr>
        <w:t xml:space="preserve">о, запланированный объём урока </w:t>
      </w:r>
      <w:r w:rsidR="00756630" w:rsidRPr="006119D2">
        <w:rPr>
          <w:lang w:val="ru-RU"/>
        </w:rPr>
        <w:t>выполнен,</w:t>
      </w:r>
      <w:r w:rsidR="00B155C1">
        <w:rPr>
          <w:lang w:val="ru-RU"/>
        </w:rPr>
        <w:t xml:space="preserve"> но нехватка времени в конце урока дала эффект </w:t>
      </w:r>
      <w:proofErr w:type="spellStart"/>
      <w:r w:rsidR="00B155C1">
        <w:rPr>
          <w:lang w:val="ru-RU"/>
        </w:rPr>
        <w:t>скомканности</w:t>
      </w:r>
      <w:proofErr w:type="spellEnd"/>
      <w:r w:rsidR="00B155C1">
        <w:rPr>
          <w:lang w:val="ru-RU"/>
        </w:rPr>
        <w:t>, незаконченности рефлексии учащихся. Нужно было не проводить этап самостоятельного решения многокомпонентного уравнения, а больше времени отвести на рефлексию.</w:t>
      </w:r>
      <w:r w:rsidR="00756630" w:rsidRPr="006119D2">
        <w:rPr>
          <w:lang w:val="ru-RU"/>
        </w:rPr>
        <w:t xml:space="preserve"> </w:t>
      </w:r>
      <w:r w:rsidRPr="006119D2">
        <w:rPr>
          <w:lang w:val="ru-RU"/>
        </w:rPr>
        <w:t>Интенсивность урока была оптимальной с учётом физических и психологическ</w:t>
      </w:r>
      <w:r w:rsidR="00A376E4" w:rsidRPr="006119D2">
        <w:rPr>
          <w:lang w:val="ru-RU"/>
        </w:rPr>
        <w:t>их особенностей учеников</w:t>
      </w:r>
      <w:r w:rsidRPr="006119D2">
        <w:rPr>
          <w:lang w:val="ru-RU"/>
        </w:rPr>
        <w:t>.</w:t>
      </w:r>
    </w:p>
    <w:p w:rsidR="006119D2" w:rsidRPr="006119D2" w:rsidRDefault="006119D2" w:rsidP="00CC5796">
      <w:pPr>
        <w:pStyle w:val="a4"/>
        <w:spacing w:before="0" w:after="0"/>
        <w:ind w:firstLine="426"/>
        <w:jc w:val="both"/>
        <w:rPr>
          <w:shd w:val="clear" w:color="auto" w:fill="FFFFFF"/>
          <w:lang w:val="ru-RU"/>
        </w:rPr>
      </w:pPr>
      <w:r w:rsidRPr="006119D2">
        <w:rPr>
          <w:b/>
          <w:shd w:val="clear" w:color="auto" w:fill="FFFFFF"/>
          <w:lang w:val="ru-RU"/>
        </w:rPr>
        <w:t>Оценка результатов проведенного урока</w:t>
      </w:r>
      <w:r w:rsidRPr="006119D2">
        <w:rPr>
          <w:shd w:val="clear" w:color="auto" w:fill="FFFFFF"/>
          <w:lang w:val="ru-RU"/>
        </w:rPr>
        <w:t>:</w:t>
      </w:r>
    </w:p>
    <w:p w:rsidR="000F323C" w:rsidRDefault="006119D2" w:rsidP="00CC5796">
      <w:pPr>
        <w:pStyle w:val="a4"/>
        <w:spacing w:before="0" w:after="0"/>
        <w:ind w:firstLine="426"/>
        <w:jc w:val="both"/>
        <w:rPr>
          <w:shd w:val="clear" w:color="auto" w:fill="FFFFFF"/>
          <w:lang w:val="ru-RU"/>
        </w:rPr>
      </w:pPr>
      <w:r w:rsidRPr="006119D2">
        <w:rPr>
          <w:shd w:val="clear" w:color="auto" w:fill="FFFFFF"/>
          <w:lang w:val="ru-RU"/>
        </w:rPr>
        <w:t xml:space="preserve">Удалось ли достичь поставленных целей? </w:t>
      </w:r>
    </w:p>
    <w:p w:rsidR="000F323C" w:rsidRDefault="00CC5796" w:rsidP="00CC5796">
      <w:pPr>
        <w:pStyle w:val="a4"/>
        <w:spacing w:before="0" w:after="0"/>
        <w:ind w:firstLine="426"/>
        <w:jc w:val="both"/>
        <w:rPr>
          <w:shd w:val="clear" w:color="auto" w:fill="FFFFFF"/>
          <w:lang w:val="ru-RU"/>
        </w:rPr>
      </w:pPr>
      <w:r>
        <w:rPr>
          <w:shd w:val="clear" w:color="auto" w:fill="FFFFFF"/>
          <w:lang w:val="ru-RU"/>
        </w:rPr>
        <w:t>Я считаю, что п</w:t>
      </w:r>
      <w:r w:rsidR="000F323C">
        <w:rPr>
          <w:shd w:val="clear" w:color="auto" w:fill="FFFFFF"/>
          <w:lang w:val="ru-RU"/>
        </w:rPr>
        <w:t>оставленных целей удалось достичь</w:t>
      </w:r>
      <w:r>
        <w:rPr>
          <w:shd w:val="clear" w:color="auto" w:fill="FFFFFF"/>
          <w:lang w:val="ru-RU"/>
        </w:rPr>
        <w:t xml:space="preserve"> частично</w:t>
      </w:r>
      <w:r w:rsidR="000F323C">
        <w:rPr>
          <w:shd w:val="clear" w:color="auto" w:fill="FFFFFF"/>
          <w:lang w:val="ru-RU"/>
        </w:rPr>
        <w:t xml:space="preserve">. </w:t>
      </w:r>
      <w:r>
        <w:rPr>
          <w:shd w:val="clear" w:color="auto" w:fill="FFFFFF"/>
          <w:lang w:val="ru-RU"/>
        </w:rPr>
        <w:t>Около половины у</w:t>
      </w:r>
      <w:r w:rsidR="000F323C">
        <w:rPr>
          <w:shd w:val="clear" w:color="auto" w:fill="FFFFFF"/>
          <w:lang w:val="ru-RU"/>
        </w:rPr>
        <w:t>чащи</w:t>
      </w:r>
      <w:r>
        <w:rPr>
          <w:shd w:val="clear" w:color="auto" w:fill="FFFFFF"/>
          <w:lang w:val="ru-RU"/>
        </w:rPr>
        <w:t>х</w:t>
      </w:r>
      <w:r w:rsidR="000F323C">
        <w:rPr>
          <w:shd w:val="clear" w:color="auto" w:fill="FFFFFF"/>
          <w:lang w:val="ru-RU"/>
        </w:rPr>
        <w:t>ся решили сами уравнения по вариантам.</w:t>
      </w:r>
    </w:p>
    <w:p w:rsidR="00CC5796" w:rsidRPr="00ED4505" w:rsidRDefault="00CC5796" w:rsidP="00CC5796">
      <w:pPr>
        <w:pStyle w:val="a4"/>
        <w:spacing w:before="0" w:after="0"/>
        <w:ind w:firstLine="426"/>
        <w:jc w:val="both"/>
        <w:rPr>
          <w:lang w:val="ru-RU"/>
        </w:rPr>
      </w:pPr>
      <w:r>
        <w:rPr>
          <w:shd w:val="clear" w:color="auto" w:fill="FFFFFF"/>
          <w:lang w:val="ru-RU"/>
        </w:rPr>
        <w:t>У некоторых учащихся возникло затруднение в решении многокомпонентных уравнений из-за незнания компонентов уравнений, неумения находить их, начиная с начальной школы, низкой мотивации некоторых учащихся.</w:t>
      </w:r>
      <w:r w:rsidR="006119D2" w:rsidRPr="006119D2">
        <w:rPr>
          <w:shd w:val="clear" w:color="auto" w:fill="FFFFFF"/>
          <w:lang w:val="ru-RU"/>
        </w:rPr>
        <w:t xml:space="preserve"> </w:t>
      </w:r>
    </w:p>
    <w:p w:rsidR="006119D2" w:rsidRDefault="006119D2" w:rsidP="00CC5796">
      <w:pPr>
        <w:ind w:firstLine="426"/>
        <w:jc w:val="both"/>
        <w:rPr>
          <w:lang w:val="ru-RU" w:eastAsia="ru-RU"/>
        </w:rPr>
      </w:pPr>
    </w:p>
    <w:p w:rsidR="00B33FD9" w:rsidRDefault="00B33FD9" w:rsidP="00CC5796">
      <w:pPr>
        <w:ind w:firstLine="426"/>
        <w:jc w:val="both"/>
        <w:rPr>
          <w:lang w:val="ru-RU" w:eastAsia="ru-RU"/>
        </w:rPr>
      </w:pPr>
    </w:p>
    <w:p w:rsidR="00B33FD9" w:rsidRPr="00B33FD9" w:rsidRDefault="00B33FD9" w:rsidP="00CC5796">
      <w:pPr>
        <w:ind w:firstLine="426"/>
        <w:jc w:val="both"/>
        <w:rPr>
          <w:rFonts w:ascii="Times New Roman" w:hAnsi="Times New Roman"/>
          <w:lang w:val="ru-RU" w:eastAsia="ru-RU"/>
        </w:rPr>
      </w:pPr>
      <w:r w:rsidRPr="00B33FD9">
        <w:rPr>
          <w:rFonts w:ascii="Times New Roman" w:hAnsi="Times New Roman"/>
          <w:lang w:val="ru-RU" w:eastAsia="ru-RU"/>
        </w:rPr>
        <w:t xml:space="preserve">Учитель математики                                   </w:t>
      </w:r>
      <w:proofErr w:type="spellStart"/>
      <w:r w:rsidRPr="00B33FD9">
        <w:rPr>
          <w:rFonts w:ascii="Times New Roman" w:hAnsi="Times New Roman"/>
          <w:lang w:val="ru-RU" w:eastAsia="ru-RU"/>
        </w:rPr>
        <w:t>Е.В.Колобова</w:t>
      </w:r>
      <w:proofErr w:type="spellEnd"/>
    </w:p>
    <w:p w:rsidR="00783824" w:rsidRPr="00B33FD9" w:rsidRDefault="00783824">
      <w:pPr>
        <w:ind w:firstLine="426"/>
        <w:jc w:val="both"/>
        <w:rPr>
          <w:rFonts w:ascii="Times New Roman" w:hAnsi="Times New Roman"/>
          <w:lang w:val="ru-RU" w:eastAsia="ru-RU"/>
        </w:rPr>
      </w:pPr>
      <w:bookmarkStart w:id="0" w:name="_GoBack"/>
      <w:bookmarkEnd w:id="0"/>
    </w:p>
    <w:sectPr w:rsidR="00783824" w:rsidRPr="00B33FD9" w:rsidSect="006119D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D51D7"/>
    <w:multiLevelType w:val="hybridMultilevel"/>
    <w:tmpl w:val="D93A2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E77F7"/>
    <w:multiLevelType w:val="hybridMultilevel"/>
    <w:tmpl w:val="54082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F2E2B"/>
    <w:multiLevelType w:val="multilevel"/>
    <w:tmpl w:val="9B605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4E2975"/>
    <w:multiLevelType w:val="hybridMultilevel"/>
    <w:tmpl w:val="376C7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3F5CC2"/>
    <w:multiLevelType w:val="hybridMultilevel"/>
    <w:tmpl w:val="8918F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487846"/>
    <w:multiLevelType w:val="hybridMultilevel"/>
    <w:tmpl w:val="BF327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25A9"/>
    <w:rsid w:val="000D0DB8"/>
    <w:rsid w:val="000E7C14"/>
    <w:rsid w:val="000F323C"/>
    <w:rsid w:val="002325A9"/>
    <w:rsid w:val="002851C9"/>
    <w:rsid w:val="002C10C2"/>
    <w:rsid w:val="003560A1"/>
    <w:rsid w:val="0051747C"/>
    <w:rsid w:val="005328A8"/>
    <w:rsid w:val="00537FF2"/>
    <w:rsid w:val="006119D2"/>
    <w:rsid w:val="0062022E"/>
    <w:rsid w:val="00756630"/>
    <w:rsid w:val="00762D3C"/>
    <w:rsid w:val="00783824"/>
    <w:rsid w:val="00827750"/>
    <w:rsid w:val="00991C1D"/>
    <w:rsid w:val="00A141C6"/>
    <w:rsid w:val="00A376E4"/>
    <w:rsid w:val="00A572AB"/>
    <w:rsid w:val="00B155C1"/>
    <w:rsid w:val="00B33FD9"/>
    <w:rsid w:val="00C61D4E"/>
    <w:rsid w:val="00CC5796"/>
    <w:rsid w:val="00D4443C"/>
    <w:rsid w:val="00DC0E40"/>
    <w:rsid w:val="00E73329"/>
    <w:rsid w:val="00EB7BCD"/>
    <w:rsid w:val="00ED4505"/>
    <w:rsid w:val="00EF140C"/>
    <w:rsid w:val="00F01821"/>
    <w:rsid w:val="00F05B61"/>
    <w:rsid w:val="00F3282E"/>
    <w:rsid w:val="00F6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6E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376E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76E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76E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76E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76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76E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76E4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76E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76E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2325A9"/>
  </w:style>
  <w:style w:type="paragraph" w:styleId="a3">
    <w:name w:val="List Paragraph"/>
    <w:basedOn w:val="a"/>
    <w:uiPriority w:val="34"/>
    <w:qFormat/>
    <w:rsid w:val="00A376E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325A9"/>
    <w:pPr>
      <w:spacing w:before="24" w:after="96"/>
      <w:ind w:right="30"/>
    </w:pPr>
    <w:rPr>
      <w:rFonts w:ascii="Times New Roman" w:eastAsia="Times New Roman" w:hAnsi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76E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376E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376E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A376E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376E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376E4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376E4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376E4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376E4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A376E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A376E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A376E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A376E4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A376E4"/>
    <w:rPr>
      <w:b/>
      <w:bCs/>
    </w:rPr>
  </w:style>
  <w:style w:type="character" w:styleId="aa">
    <w:name w:val="Emphasis"/>
    <w:basedOn w:val="a0"/>
    <w:uiPriority w:val="20"/>
    <w:qFormat/>
    <w:rsid w:val="00A376E4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A376E4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A376E4"/>
    <w:rPr>
      <w:i/>
    </w:rPr>
  </w:style>
  <w:style w:type="character" w:customStyle="1" w:styleId="22">
    <w:name w:val="Цитата 2 Знак"/>
    <w:basedOn w:val="a0"/>
    <w:link w:val="21"/>
    <w:uiPriority w:val="29"/>
    <w:rsid w:val="00A376E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A376E4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A376E4"/>
    <w:rPr>
      <w:b/>
      <w:i/>
      <w:sz w:val="24"/>
    </w:rPr>
  </w:style>
  <w:style w:type="character" w:styleId="ae">
    <w:name w:val="Subtle Emphasis"/>
    <w:uiPriority w:val="19"/>
    <w:qFormat/>
    <w:rsid w:val="00A376E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A376E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A376E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A376E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A376E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A376E4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АйТиКомп</cp:lastModifiedBy>
  <cp:revision>18</cp:revision>
  <cp:lastPrinted>2014-04-23T17:55:00Z</cp:lastPrinted>
  <dcterms:created xsi:type="dcterms:W3CDTF">2014-03-08T10:38:00Z</dcterms:created>
  <dcterms:modified xsi:type="dcterms:W3CDTF">2025-01-10T12:56:00Z</dcterms:modified>
</cp:coreProperties>
</file>